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FB" w:rsidRPr="00F151FB" w:rsidRDefault="00F151FB" w:rsidP="00F151FB">
      <w:pPr>
        <w:pStyle w:val="Heading1"/>
        <w:rPr>
          <w:sz w:val="32"/>
          <w:lang w:val="en-IE"/>
        </w:rPr>
      </w:pPr>
      <w:bookmarkStart w:id="0" w:name="_Toc458583898"/>
      <w:r w:rsidRPr="00F151FB">
        <w:rPr>
          <w:sz w:val="32"/>
          <w:lang w:val="en-IE"/>
        </w:rPr>
        <w:t>Applicant CV Template</w:t>
      </w:r>
      <w:bookmarkEnd w:id="0"/>
    </w:p>
    <w:p w:rsidR="00F151FB" w:rsidRPr="000E7FF9" w:rsidRDefault="00F151FB" w:rsidP="00F151FB">
      <w:pPr>
        <w:rPr>
          <w:rFonts w:cstheme="minorHAnsi"/>
          <w:b/>
          <w:color w:val="000000"/>
          <w:szCs w:val="22"/>
          <w:lang w:val="en-IE"/>
        </w:rPr>
      </w:pPr>
    </w:p>
    <w:p w:rsidR="00F151FB" w:rsidRPr="000E7FF9" w:rsidRDefault="00F151FB" w:rsidP="00F151FB">
      <w:pPr>
        <w:rPr>
          <w:rFonts w:cstheme="minorHAnsi"/>
          <w:color w:val="000000"/>
          <w:szCs w:val="22"/>
          <w:lang w:val="en-IE"/>
        </w:rPr>
      </w:pPr>
      <w:r w:rsidRPr="000E7FF9">
        <w:rPr>
          <w:rFonts w:cstheme="minorHAnsi"/>
          <w:color w:val="000000"/>
          <w:szCs w:val="22"/>
          <w:lang w:val="en-IE"/>
        </w:rPr>
        <w:t>To be used for applications to the SFI Career Development Award</w:t>
      </w:r>
      <w:r>
        <w:rPr>
          <w:rFonts w:cstheme="minorHAnsi"/>
          <w:color w:val="000000"/>
          <w:szCs w:val="22"/>
          <w:lang w:val="en-IE"/>
        </w:rPr>
        <w:t xml:space="preserve"> Programme 2016</w:t>
      </w:r>
      <w:r w:rsidRPr="000E7FF9">
        <w:rPr>
          <w:rFonts w:cstheme="minorHAnsi"/>
          <w:color w:val="000000"/>
          <w:szCs w:val="22"/>
          <w:lang w:val="en-IE"/>
        </w:rPr>
        <w:t xml:space="preserve"> call</w:t>
      </w:r>
    </w:p>
    <w:p w:rsidR="00F151FB" w:rsidRPr="000E7FF9" w:rsidRDefault="00F151FB" w:rsidP="00F151FB">
      <w:pPr>
        <w:rPr>
          <w:rFonts w:cstheme="minorHAnsi"/>
          <w:color w:val="000000"/>
          <w:szCs w:val="22"/>
          <w:lang w:val="en-IE"/>
        </w:rPr>
      </w:pPr>
    </w:p>
    <w:p w:rsidR="00F151FB" w:rsidRPr="000E7FF9" w:rsidRDefault="00F151FB" w:rsidP="00F151FB">
      <w:pPr>
        <w:pBdr>
          <w:bottom w:val="single" w:sz="12" w:space="1" w:color="auto"/>
        </w:pBdr>
        <w:jc w:val="center"/>
        <w:rPr>
          <w:rFonts w:cstheme="minorHAnsi"/>
          <w:b/>
          <w:i/>
          <w:iCs/>
          <w:szCs w:val="22"/>
          <w:u w:val="single"/>
          <w:lang w:val="fr-FR"/>
        </w:rPr>
      </w:pPr>
      <w:r w:rsidRPr="000E7FF9">
        <w:rPr>
          <w:rFonts w:cstheme="minorHAnsi"/>
          <w:b/>
          <w:i/>
          <w:iCs/>
          <w:szCs w:val="22"/>
          <w:u w:val="single"/>
          <w:lang w:val="fr-FR"/>
        </w:rPr>
        <w:t xml:space="preserve">5 PAGES </w:t>
      </w:r>
      <w:proofErr w:type="gramStart"/>
      <w:r w:rsidRPr="000E7FF9">
        <w:rPr>
          <w:rFonts w:cstheme="minorHAnsi"/>
          <w:b/>
          <w:i/>
          <w:iCs/>
          <w:szCs w:val="22"/>
          <w:u w:val="single"/>
          <w:lang w:val="fr-FR"/>
        </w:rPr>
        <w:t>MAX:</w:t>
      </w:r>
      <w:proofErr w:type="gramEnd"/>
    </w:p>
    <w:p w:rsidR="00F151FB" w:rsidRPr="000E7FF9" w:rsidRDefault="00F151FB" w:rsidP="00F151FB">
      <w:pPr>
        <w:pBdr>
          <w:bottom w:val="single" w:sz="12" w:space="1" w:color="auto"/>
        </w:pBdr>
        <w:jc w:val="center"/>
        <w:rPr>
          <w:rFonts w:cstheme="minorHAnsi"/>
          <w:b/>
          <w:i/>
          <w:iCs/>
          <w:szCs w:val="22"/>
          <w:lang w:val="fr-FR"/>
        </w:rPr>
      </w:pPr>
      <w:r w:rsidRPr="000E7FF9">
        <w:rPr>
          <w:rFonts w:cstheme="minorHAnsi"/>
          <w:b/>
          <w:i/>
          <w:iCs/>
          <w:szCs w:val="22"/>
          <w:lang w:val="fr-FR"/>
        </w:rPr>
        <w:t>Section 1 (max. 2 pages) + Section 2 (max. 3 pages)</w:t>
      </w:r>
    </w:p>
    <w:p w:rsidR="00F151FB" w:rsidRPr="000E7FF9" w:rsidRDefault="00F151FB" w:rsidP="00F151FB">
      <w:pPr>
        <w:ind w:left="567"/>
        <w:rPr>
          <w:rFonts w:cstheme="minorHAnsi"/>
          <w:color w:val="000000"/>
          <w:szCs w:val="22"/>
          <w:lang w:val="fr-FR"/>
        </w:rPr>
      </w:pPr>
    </w:p>
    <w:p w:rsidR="00F151FB" w:rsidRPr="000E7FF9" w:rsidRDefault="00F151FB" w:rsidP="00F151FB">
      <w:pPr>
        <w:ind w:left="-90"/>
        <w:rPr>
          <w:rFonts w:cstheme="minorHAnsi"/>
          <w:b/>
          <w:color w:val="000000"/>
          <w:szCs w:val="22"/>
          <w:lang w:val="en-IE"/>
        </w:rPr>
      </w:pPr>
      <w:r w:rsidRPr="000E7FF9">
        <w:rPr>
          <w:rFonts w:cstheme="minorHAnsi"/>
          <w:b/>
          <w:color w:val="000000"/>
          <w:szCs w:val="22"/>
          <w:lang w:val="en-IE"/>
        </w:rPr>
        <w:t xml:space="preserve">SECTION 1 – Required Details (up to 2 </w:t>
      </w:r>
      <w:proofErr w:type="gramStart"/>
      <w:r w:rsidRPr="000E7FF9">
        <w:rPr>
          <w:rFonts w:cstheme="minorHAnsi"/>
          <w:b/>
          <w:color w:val="000000"/>
          <w:szCs w:val="22"/>
          <w:lang w:val="en-IE"/>
        </w:rPr>
        <w:t>pages</w:t>
      </w:r>
      <w:proofErr w:type="gramEnd"/>
      <w:r w:rsidRPr="000E7FF9">
        <w:rPr>
          <w:rFonts w:cstheme="minorHAnsi"/>
          <w:b/>
          <w:color w:val="000000"/>
          <w:szCs w:val="22"/>
          <w:lang w:val="en-IE"/>
        </w:rPr>
        <w:t xml:space="preserve"> maximum)</w:t>
      </w:r>
    </w:p>
    <w:p w:rsidR="00F151FB" w:rsidRPr="000E7FF9" w:rsidRDefault="00F151FB" w:rsidP="00F151FB">
      <w:pPr>
        <w:ind w:left="567"/>
        <w:rPr>
          <w:rFonts w:cstheme="minorHAnsi"/>
          <w:color w:val="000000"/>
          <w:szCs w:val="22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7"/>
      </w:tblGrid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snapToGrid w:val="0"/>
              <w:rPr>
                <w:rFonts w:cstheme="minorHAnsi"/>
                <w:b/>
                <w:smallCaps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b/>
                <w:smallCaps/>
                <w:color w:val="000000"/>
                <w:szCs w:val="22"/>
                <w:lang w:val="en-IE"/>
              </w:rPr>
              <w:t>NAME AND CONTACT DETAILS</w:t>
            </w: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>CURRENT CONTRACTURAL STATUS (please select one)</w:t>
            </w: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</w:p>
          <w:p w:rsidR="00F151FB" w:rsidRPr="000E7FF9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 xml:space="preserve">Temporary/Fixed Term  </w:t>
            </w: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sym w:font="Wingdings" w:char="F06F"/>
            </w: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 xml:space="preserve">                                          Permanent  </w:t>
            </w: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sym w:font="Wingdings" w:char="F06F"/>
            </w:r>
          </w:p>
          <w:p w:rsidR="00F151FB" w:rsidRPr="000E7FF9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>CAREER PROFILE (Education and Employment)</w:t>
            </w: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  <w:r>
              <w:rPr>
                <w:rFonts w:cstheme="minorHAnsi"/>
                <w:i/>
                <w:color w:val="000000"/>
              </w:rPr>
              <w:t xml:space="preserve">If you wish you may provide details of </w:t>
            </w:r>
            <w:r>
              <w:rPr>
                <w:bCs/>
                <w:i/>
              </w:rPr>
              <w:t>any career breaks or periods of part-time work, for example parental or long-term sick leave.</w:t>
            </w: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</w:p>
        </w:tc>
      </w:tr>
      <w:tr w:rsidR="00F151FB" w:rsidRPr="000E7FF9" w:rsidTr="00FF5FA1">
        <w:tc>
          <w:tcPr>
            <w:tcW w:w="8527" w:type="dxa"/>
          </w:tcPr>
          <w:p w:rsidR="00F151FB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</w:p>
          <w:p w:rsidR="00F151FB" w:rsidRPr="00C621EF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  <w:r w:rsidRPr="00897F23">
              <w:rPr>
                <w:rFonts w:cstheme="minorHAnsi"/>
                <w:b/>
                <w:color w:val="000000"/>
                <w:szCs w:val="22"/>
                <w:lang w:val="en-IE"/>
              </w:rPr>
              <w:t>HISTORY OF MENTORING AND SUPERVISION</w:t>
            </w:r>
          </w:p>
          <w:p w:rsidR="00F151FB" w:rsidRPr="00C621EF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  <w:r w:rsidRPr="00C621EF">
              <w:rPr>
                <w:rFonts w:cstheme="minorHAnsi"/>
                <w:b/>
                <w:color w:val="000000"/>
                <w:szCs w:val="22"/>
                <w:lang w:val="en-IE"/>
              </w:rPr>
              <w:t>Please include numbers of current and completed MSc and PhD students</w:t>
            </w:r>
            <w:r w:rsidRPr="005C7281">
              <w:rPr>
                <w:rFonts w:cstheme="minorHAnsi"/>
                <w:b/>
                <w:color w:val="000000"/>
                <w:szCs w:val="22"/>
                <w:u w:val="single"/>
                <w:lang w:val="en-IE"/>
              </w:rPr>
              <w:t>, directly under your supervision,</w:t>
            </w:r>
            <w:r w:rsidRPr="00C621EF">
              <w:rPr>
                <w:rFonts w:cstheme="minorHAnsi"/>
                <w:b/>
                <w:color w:val="000000"/>
                <w:szCs w:val="22"/>
                <w:lang w:val="en-IE"/>
              </w:rPr>
              <w:t xml:space="preserve"> as well as details of previous and current post-doctoral staff.</w:t>
            </w:r>
          </w:p>
          <w:p w:rsidR="00F151FB" w:rsidRPr="00C621EF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</w:p>
          <w:p w:rsidR="00F151FB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</w:p>
          <w:p w:rsidR="00F151FB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</w:p>
          <w:p w:rsidR="00F151FB" w:rsidRPr="000E7FF9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>INNOVATION/COMMERCIALISATION ACTIVITY (e.g., relevant industry collaborations, invention disclosures, patents, spin-outs)</w:t>
            </w: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rPr>
                <w:rFonts w:cstheme="minorHAnsi"/>
                <w:i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i/>
                <w:color w:val="000000"/>
                <w:szCs w:val="22"/>
                <w:lang w:val="en-IE"/>
              </w:rPr>
              <w:t>Please distinguish between patents applied and under review versus patents granted</w:t>
            </w:r>
          </w:p>
          <w:p w:rsidR="00F151FB" w:rsidRPr="000E7FF9" w:rsidRDefault="00F151FB" w:rsidP="00FF5FA1">
            <w:pPr>
              <w:rPr>
                <w:rFonts w:cstheme="minorHAnsi"/>
                <w:i/>
                <w:color w:val="000000"/>
                <w:szCs w:val="22"/>
                <w:lang w:val="en-IE"/>
              </w:rPr>
            </w:pPr>
          </w:p>
          <w:p w:rsidR="00F151FB" w:rsidRPr="000E7FF9" w:rsidRDefault="00F151FB" w:rsidP="00FF5FA1">
            <w:pPr>
              <w:rPr>
                <w:rFonts w:cstheme="minorHAnsi"/>
                <w:i/>
                <w:color w:val="000000"/>
                <w:szCs w:val="22"/>
                <w:lang w:val="en-IE"/>
              </w:rPr>
            </w:pP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snapToGrid w:val="0"/>
              <w:rPr>
                <w:rFonts w:cstheme="minorHAnsi"/>
                <w:b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 xml:space="preserve">OTHER INFORMATION AS APPROPRIATE </w:t>
            </w:r>
          </w:p>
        </w:tc>
      </w:tr>
      <w:tr w:rsidR="00F151FB" w:rsidRPr="000E7FF9" w:rsidTr="00FF5FA1">
        <w:tc>
          <w:tcPr>
            <w:tcW w:w="8527" w:type="dxa"/>
          </w:tcPr>
          <w:p w:rsidR="00F151FB" w:rsidRPr="000E7FF9" w:rsidRDefault="00F151FB" w:rsidP="00FF5FA1">
            <w:pPr>
              <w:snapToGrid w:val="0"/>
              <w:rPr>
                <w:rFonts w:cstheme="minorHAnsi"/>
                <w:color w:val="000000"/>
                <w:szCs w:val="22"/>
                <w:lang w:val="en-IE"/>
              </w:rPr>
            </w:pP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i/>
                <w:color w:val="000000"/>
                <w:szCs w:val="22"/>
                <w:lang w:val="en-IE"/>
              </w:rPr>
              <w:t xml:space="preserve">Please include details of key achievements including measures of esteem, invited presentations, principal scientific activities and responsibilities, as well as a statement demonstrating the applicant’s accomplishments as an independent PI. </w:t>
            </w: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</w:p>
        </w:tc>
      </w:tr>
    </w:tbl>
    <w:p w:rsidR="00F151FB" w:rsidRPr="000E7FF9" w:rsidRDefault="00F151FB" w:rsidP="00F151FB">
      <w:pPr>
        <w:rPr>
          <w:rFonts w:cstheme="minorHAnsi"/>
          <w:b/>
          <w:bCs/>
          <w:color w:val="000000"/>
          <w:kern w:val="1"/>
          <w:szCs w:val="22"/>
          <w:lang w:val="en-IE"/>
        </w:rPr>
      </w:pPr>
      <w:r w:rsidRPr="000E7FF9">
        <w:rPr>
          <w:rFonts w:cstheme="minorHAnsi"/>
          <w:szCs w:val="22"/>
        </w:rPr>
        <w:br w:type="page"/>
      </w:r>
    </w:p>
    <w:p w:rsidR="00F151FB" w:rsidRPr="000E7FF9" w:rsidRDefault="00F151FB" w:rsidP="00F151FB">
      <w:pPr>
        <w:rPr>
          <w:rFonts w:cstheme="minorHAnsi"/>
          <w:b/>
          <w:bCs/>
          <w:color w:val="000000"/>
          <w:kern w:val="1"/>
          <w:szCs w:val="22"/>
          <w:lang w:val="en-IE"/>
        </w:rPr>
      </w:pPr>
      <w:r w:rsidRPr="000E7FF9">
        <w:rPr>
          <w:rFonts w:cstheme="minorHAnsi"/>
          <w:b/>
          <w:bCs/>
          <w:color w:val="000000"/>
          <w:kern w:val="1"/>
          <w:szCs w:val="22"/>
          <w:lang w:val="en-IE"/>
        </w:rPr>
        <w:lastRenderedPageBreak/>
        <w:t xml:space="preserve">SECTION 2 – Publication Listing (up to 3 </w:t>
      </w:r>
      <w:proofErr w:type="gramStart"/>
      <w:r w:rsidRPr="000E7FF9">
        <w:rPr>
          <w:rFonts w:cstheme="minorHAnsi"/>
          <w:b/>
          <w:bCs/>
          <w:color w:val="000000"/>
          <w:kern w:val="1"/>
          <w:szCs w:val="22"/>
          <w:lang w:val="en-IE"/>
        </w:rPr>
        <w:t>pages</w:t>
      </w:r>
      <w:proofErr w:type="gramEnd"/>
      <w:r w:rsidRPr="000E7FF9">
        <w:rPr>
          <w:rFonts w:cstheme="minorHAnsi"/>
          <w:b/>
          <w:bCs/>
          <w:color w:val="000000"/>
          <w:kern w:val="1"/>
          <w:szCs w:val="22"/>
          <w:lang w:val="en-IE"/>
        </w:rPr>
        <w:t xml:space="preserve"> maximum)</w:t>
      </w:r>
    </w:p>
    <w:p w:rsidR="00F151FB" w:rsidRPr="000E7FF9" w:rsidRDefault="00F151FB" w:rsidP="00F151FB">
      <w:pPr>
        <w:rPr>
          <w:rFonts w:cstheme="minorHAnsi"/>
          <w:color w:val="000000"/>
          <w:szCs w:val="22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1"/>
      </w:tblGrid>
      <w:tr w:rsidR="00F151FB" w:rsidRPr="000E7FF9" w:rsidTr="00FF5FA1">
        <w:tc>
          <w:tcPr>
            <w:tcW w:w="9241" w:type="dxa"/>
          </w:tcPr>
          <w:p w:rsidR="00F151FB" w:rsidRPr="000E7FF9" w:rsidRDefault="00F151FB" w:rsidP="00FF5FA1">
            <w:pPr>
              <w:snapToGrid w:val="0"/>
              <w:rPr>
                <w:rFonts w:cstheme="minorHAnsi"/>
                <w:b/>
                <w:bCs/>
                <w:color w:val="000000"/>
                <w:kern w:val="1"/>
                <w:szCs w:val="22"/>
                <w:lang w:val="en-IE"/>
              </w:rPr>
            </w:pPr>
            <w:r w:rsidRPr="000E7FF9">
              <w:rPr>
                <w:rFonts w:cstheme="minorHAnsi"/>
                <w:b/>
                <w:bCs/>
                <w:color w:val="000000"/>
                <w:kern w:val="1"/>
                <w:szCs w:val="22"/>
                <w:lang w:val="en-IE"/>
              </w:rPr>
              <w:t>LIST OF PUBLICATIONS (</w:t>
            </w:r>
            <w:r>
              <w:rPr>
                <w:rFonts w:cstheme="minorHAnsi"/>
                <w:b/>
                <w:bCs/>
                <w:color w:val="000000"/>
                <w:kern w:val="1"/>
                <w:szCs w:val="22"/>
                <w:lang w:val="en-IE"/>
              </w:rPr>
              <w:t xml:space="preserve">up to </w:t>
            </w:r>
            <w:r w:rsidRPr="000E7FF9">
              <w:rPr>
                <w:rFonts w:cstheme="minorHAnsi"/>
                <w:b/>
                <w:bCs/>
                <w:color w:val="000000"/>
                <w:kern w:val="1"/>
                <w:szCs w:val="22"/>
                <w:lang w:val="en-IE"/>
              </w:rPr>
              <w:t xml:space="preserve">a maximum </w:t>
            </w:r>
            <w:r>
              <w:rPr>
                <w:rFonts w:cstheme="minorHAnsi"/>
                <w:b/>
                <w:bCs/>
                <w:color w:val="000000"/>
                <w:kern w:val="1"/>
                <w:szCs w:val="22"/>
                <w:lang w:val="en-IE"/>
              </w:rPr>
              <w:t>space allowed)</w:t>
            </w:r>
          </w:p>
        </w:tc>
      </w:tr>
      <w:tr w:rsidR="00F151FB" w:rsidRPr="000E7FF9" w:rsidTr="00FF5FA1">
        <w:tc>
          <w:tcPr>
            <w:tcW w:w="9241" w:type="dxa"/>
          </w:tcPr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Please </w:t>
            </w:r>
            <w:r w:rsidRPr="000E7FF9">
              <w:rPr>
                <w:rFonts w:cstheme="minorHAnsi"/>
                <w:b/>
                <w:bCs/>
                <w:color w:val="000000"/>
                <w:szCs w:val="22"/>
                <w:lang w:val="en-IE"/>
              </w:rPr>
              <w:t>highlight below with an asterisk</w:t>
            </w: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 each of your </w:t>
            </w:r>
            <w:r w:rsidRPr="000E7FF9">
              <w:rPr>
                <w:rFonts w:cstheme="minorHAnsi"/>
                <w:color w:val="000000"/>
                <w:szCs w:val="22"/>
                <w:u w:val="single"/>
                <w:lang w:val="en-IE"/>
              </w:rPr>
              <w:t>senior author publications</w:t>
            </w: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 (as per the eligibility criteria stated in Section </w:t>
            </w:r>
            <w:r>
              <w:rPr>
                <w:rFonts w:cstheme="minorHAnsi"/>
                <w:color w:val="000000"/>
                <w:szCs w:val="22"/>
                <w:lang w:val="en-IE"/>
              </w:rPr>
              <w:t>2.4</w:t>
            </w: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 of the CDA Call Document).</w:t>
            </w: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Secondary research publications (e.g., Reviews, Highlights and Essays) that do not focus, in the main, on the applicant’s own research results may be listed </w:t>
            </w: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>but will not contribute</w:t>
            </w: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 </w:t>
            </w:r>
            <w:r w:rsidRPr="000E7FF9">
              <w:rPr>
                <w:rFonts w:cstheme="minorHAnsi"/>
                <w:b/>
                <w:color w:val="000000"/>
                <w:szCs w:val="22"/>
                <w:lang w:val="en-IE"/>
              </w:rPr>
              <w:t>towards fulfilling the eligibility criteria stated in the CDA Call Document</w:t>
            </w: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. </w:t>
            </w: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  <w:bookmarkStart w:id="1" w:name="_GoBack"/>
            <w:bookmarkEnd w:id="1"/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Please </w:t>
            </w:r>
            <w:r w:rsidRPr="00F151FB">
              <w:rPr>
                <w:rFonts w:cstheme="minorHAnsi"/>
                <w:b/>
                <w:color w:val="000000"/>
                <w:szCs w:val="22"/>
                <w:lang w:val="en-IE"/>
              </w:rPr>
              <w:t>underline the name</w:t>
            </w:r>
            <w:r w:rsidRPr="000E7FF9">
              <w:rPr>
                <w:rFonts w:cstheme="minorHAnsi"/>
                <w:color w:val="000000"/>
                <w:szCs w:val="22"/>
                <w:lang w:val="en-IE"/>
              </w:rPr>
              <w:t xml:space="preserve"> of the applicant on each publication listed. </w:t>
            </w:r>
          </w:p>
          <w:p w:rsidR="00F151FB" w:rsidRPr="000E7FF9" w:rsidRDefault="00F151FB" w:rsidP="00FF5FA1">
            <w:pPr>
              <w:rPr>
                <w:rFonts w:cstheme="minorHAnsi"/>
                <w:color w:val="000000"/>
                <w:szCs w:val="22"/>
                <w:lang w:val="en-IE"/>
              </w:rPr>
            </w:pPr>
          </w:p>
        </w:tc>
      </w:tr>
    </w:tbl>
    <w:p w:rsidR="00F151FB" w:rsidRPr="00234295" w:rsidRDefault="00F151FB" w:rsidP="00F151FB">
      <w:pPr>
        <w:rPr>
          <w:rFonts w:cstheme="minorHAnsi"/>
          <w:b/>
          <w:bCs/>
          <w:color w:val="000000"/>
          <w:kern w:val="1"/>
          <w:sz w:val="24"/>
          <w:szCs w:val="24"/>
          <w:lang w:val="en-IE"/>
        </w:rPr>
      </w:pPr>
    </w:p>
    <w:p w:rsidR="00F151FB" w:rsidRPr="00234295" w:rsidRDefault="00F151FB" w:rsidP="00F151FB">
      <w:pPr>
        <w:suppressAutoHyphens w:val="0"/>
        <w:spacing w:line="276" w:lineRule="auto"/>
        <w:rPr>
          <w:rFonts w:cstheme="minorHAnsi"/>
          <w:b/>
          <w:sz w:val="24"/>
          <w:szCs w:val="24"/>
          <w:lang w:val="en-IE"/>
        </w:rPr>
      </w:pPr>
    </w:p>
    <w:p w:rsidR="00B83D3B" w:rsidRPr="00F151FB" w:rsidRDefault="00B83D3B" w:rsidP="00F151FB">
      <w:pPr>
        <w:suppressAutoHyphens w:val="0"/>
        <w:rPr>
          <w:rFonts w:cstheme="minorHAnsi"/>
          <w:b/>
          <w:sz w:val="24"/>
          <w:szCs w:val="24"/>
          <w:lang w:val="en-IE"/>
        </w:rPr>
      </w:pPr>
    </w:p>
    <w:sectPr w:rsidR="00B83D3B" w:rsidRPr="00F15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B"/>
    <w:rsid w:val="00B83D3B"/>
    <w:rsid w:val="00F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CE89"/>
  <w15:chartTrackingRefBased/>
  <w15:docId w15:val="{F0C04046-34BD-4926-8C9E-AB3B6829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51FB"/>
    <w:pPr>
      <w:suppressAutoHyphens/>
      <w:spacing w:after="0" w:line="240" w:lineRule="auto"/>
      <w:jc w:val="both"/>
    </w:pPr>
    <w:rPr>
      <w:rFonts w:eastAsia="Times New Roman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151FB"/>
    <w:pPr>
      <w:keepNext/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1FB"/>
    <w:rPr>
      <w:rFonts w:eastAsia="Times New Roman" w:cs="Arial"/>
      <w:b/>
      <w:bCs/>
      <w:kern w:val="1"/>
      <w:sz w:val="28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Daly</dc:creator>
  <cp:keywords/>
  <dc:description/>
  <cp:lastModifiedBy>Amanda Daly</cp:lastModifiedBy>
  <cp:revision>1</cp:revision>
  <dcterms:created xsi:type="dcterms:W3CDTF">2016-08-29T16:49:00Z</dcterms:created>
  <dcterms:modified xsi:type="dcterms:W3CDTF">2016-08-29T16:51:00Z</dcterms:modified>
</cp:coreProperties>
</file>